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0710" w14:textId="77777777" w:rsidR="00CE67D6" w:rsidRDefault="00CE67D6" w:rsidP="000C61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E67D6">
        <w:rPr>
          <w:rFonts w:ascii="Times New Roman" w:eastAsia="Calibri" w:hAnsi="Times New Roman" w:cs="Times New Roman"/>
          <w:sz w:val="28"/>
          <w:szCs w:val="28"/>
        </w:rPr>
        <w:t>азъяснени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 положений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разрешений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отвода, утвержденному приказом Роснедр от 22.04.2020 № 161 (далее – Регламент), в части возможности применения систем координат, не входящих в электронную картографическую основу, при составлении заявителем топографического плана для получения заключения об отсутствии полезных ископаемых в недрах под участком предстоящей застройки.</w:t>
      </w:r>
    </w:p>
    <w:p w14:paraId="2E93B8E5" w14:textId="77777777" w:rsidR="00CE67D6" w:rsidRPr="00CE67D6" w:rsidRDefault="000C6143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 w:rsidR="00CE67D6" w:rsidRPr="00CE67D6">
        <w:rPr>
          <w:rFonts w:ascii="Times New Roman" w:eastAsia="Calibri" w:hAnsi="Times New Roman" w:cs="Times New Roman"/>
          <w:sz w:val="28"/>
          <w:szCs w:val="28"/>
        </w:rPr>
        <w:t xml:space="preserve">Как следует из </w:t>
      </w:r>
      <w:proofErr w:type="spellStart"/>
      <w:r w:rsidR="00CE67D6" w:rsidRPr="00CE67D6"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 w:rsidR="00CE67D6" w:rsidRPr="00CE67D6">
        <w:rPr>
          <w:rFonts w:ascii="Times New Roman" w:eastAsia="Calibri" w:hAnsi="Times New Roman" w:cs="Times New Roman"/>
          <w:sz w:val="28"/>
          <w:szCs w:val="28"/>
        </w:rPr>
        <w:t xml:space="preserve">. «в» </w:t>
      </w:r>
      <w:proofErr w:type="spellStart"/>
      <w:r w:rsidR="00CE67D6" w:rsidRPr="00CE67D6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CE67D6" w:rsidRPr="00CE67D6">
        <w:rPr>
          <w:rFonts w:ascii="Times New Roman" w:eastAsia="Calibri" w:hAnsi="Times New Roman" w:cs="Times New Roman"/>
          <w:sz w:val="28"/>
          <w:szCs w:val="28"/>
        </w:rPr>
        <w:t xml:space="preserve">. 1 п. 14 </w:t>
      </w:r>
      <w:r w:rsidR="00CE67D6">
        <w:rPr>
          <w:rFonts w:ascii="Times New Roman" w:eastAsia="Calibri" w:hAnsi="Times New Roman" w:cs="Times New Roman"/>
          <w:sz w:val="28"/>
          <w:szCs w:val="28"/>
        </w:rPr>
        <w:t>Р</w:t>
      </w:r>
      <w:r w:rsidR="00CE67D6" w:rsidRPr="00CE67D6">
        <w:rPr>
          <w:rFonts w:ascii="Times New Roman" w:eastAsia="Calibri" w:hAnsi="Times New Roman" w:cs="Times New Roman"/>
          <w:sz w:val="28"/>
          <w:szCs w:val="28"/>
        </w:rPr>
        <w:t>егламента, для получения заключения об отсутствии полезных ископаемых в недрах под участком предстоящей застройки заявителю необходимо представить топографический план участка предстоящей застройки и прилегающей к ней территории (в масштабе не мельче 1:10000, а для линейных объектов – не мельче 1:50000), с указанием внешних контуров участка и географических координат его угловых точек с использованием единой электронной картографической основы, создаваемой в соответствии с законодательством о геодезии и картографии.</w:t>
      </w:r>
    </w:p>
    <w:p w14:paraId="7428F8FD" w14:textId="77777777" w:rsidR="00CE67D6" w:rsidRPr="00CE67D6" w:rsidRDefault="00CE67D6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D6">
        <w:rPr>
          <w:rFonts w:ascii="Times New Roman" w:eastAsia="Calibri" w:hAnsi="Times New Roman" w:cs="Times New Roman"/>
          <w:sz w:val="28"/>
          <w:szCs w:val="28"/>
        </w:rPr>
        <w:t>В свою очередь, в соответствии с ч. 4 ст. 15 Федерального закона от 30.12.2015 № 431-ФЗ «О геодезии, картографии и пространственных данных и о внесении изменений в отдельные законодательные акты Российской Федерации» (далее – Федеральный закон № 431-ФЗ) топографический план представляет собой топографическую карту, создаваемую в крупном масштабе в отношении ограниченного участка местности без учёта кривизны земной поверхности. При этом топографический план является результатом выполнения картографических работ.</w:t>
      </w:r>
    </w:p>
    <w:p w14:paraId="62E4ECE8" w14:textId="77777777" w:rsidR="00CE67D6" w:rsidRPr="00CE67D6" w:rsidRDefault="00CE67D6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D6">
        <w:rPr>
          <w:rFonts w:ascii="Times New Roman" w:eastAsia="Calibri" w:hAnsi="Times New Roman" w:cs="Times New Roman"/>
          <w:sz w:val="28"/>
          <w:szCs w:val="28"/>
        </w:rPr>
        <w:t>Согласно ч. 1 ст. 7 Федерального закона № 431-ФЗ геодезические и картографические работы выполняются с использованием государственных, местных, локальных и международных систем координат государственной системы высот и государственной гравиметрической системы.</w:t>
      </w:r>
    </w:p>
    <w:p w14:paraId="036168CF" w14:textId="77777777" w:rsidR="00CE67D6" w:rsidRPr="00CE67D6" w:rsidRDefault="00CE67D6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сходя из комплексного анализа положений законодательства о геодезии и картографии, обязательные требования по использованию сведений единой электронной картографической основы, государственных систем координат установлены в отношении осуществления картографической деятельности </w:t>
      </w:r>
      <w:r w:rsidRPr="00CE67D6">
        <w:rPr>
          <w:rFonts w:ascii="Times New Roman" w:eastAsia="Calibri" w:hAnsi="Times New Roman" w:cs="Times New Roman"/>
          <w:i/>
          <w:sz w:val="28"/>
          <w:szCs w:val="28"/>
        </w:rPr>
        <w:t>для нужд органов государственной власти и органов местного самоуправления</w:t>
      </w: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, а также при создании </w:t>
      </w:r>
      <w:r w:rsidRPr="00CE67D6">
        <w:rPr>
          <w:rFonts w:ascii="Times New Roman" w:eastAsia="Calibri" w:hAnsi="Times New Roman" w:cs="Times New Roman"/>
          <w:i/>
          <w:sz w:val="28"/>
          <w:szCs w:val="28"/>
        </w:rPr>
        <w:t>государственных</w:t>
      </w: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 топографических планов.  </w:t>
      </w:r>
    </w:p>
    <w:p w14:paraId="4AFE8F96" w14:textId="77777777" w:rsidR="00CE67D6" w:rsidRPr="00CE67D6" w:rsidRDefault="00CE67D6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В связи с этим для получения рассматриваемой государственной услуги заявитель вправе представить топографический план в любой из систем координат, предусмотренных ч. 1 ст. 7 Федерального закона № 431-ФЗ, с соблюдений требований </w:t>
      </w:r>
      <w:r w:rsidRPr="00CE67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масштабу, а также к указанию внешних контуров участка и географических координат его угловых точек, установленных </w:t>
      </w:r>
      <w:proofErr w:type="spellStart"/>
      <w:r w:rsidRPr="00CE67D6"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. «в» </w:t>
      </w:r>
      <w:proofErr w:type="spellStart"/>
      <w:r w:rsidRPr="00CE67D6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. 1 п. 14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E67D6">
        <w:rPr>
          <w:rFonts w:ascii="Times New Roman" w:eastAsia="Calibri" w:hAnsi="Times New Roman" w:cs="Times New Roman"/>
          <w:sz w:val="28"/>
          <w:szCs w:val="28"/>
        </w:rPr>
        <w:t>егламента.</w:t>
      </w:r>
    </w:p>
    <w:p w14:paraId="22D744C9" w14:textId="77777777" w:rsidR="00CE67D6" w:rsidRPr="00CE67D6" w:rsidRDefault="00CE67D6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Таким образом, факт представления заявителем топографического плана в системе координат, не входящей в единую электронную картографическую основу, не может рассматриваться в качестве основания для отказа в предоставлении государственной услуги, предусмотренного </w:t>
      </w:r>
      <w:proofErr w:type="spellStart"/>
      <w:r w:rsidRPr="00CE67D6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CE67D6">
        <w:rPr>
          <w:rFonts w:ascii="Times New Roman" w:eastAsia="Calibri" w:hAnsi="Times New Roman" w:cs="Times New Roman"/>
          <w:sz w:val="28"/>
          <w:szCs w:val="28"/>
        </w:rPr>
        <w:t>. 1 п. 21 Административного регламента.</w:t>
      </w:r>
    </w:p>
    <w:p w14:paraId="37769DF3" w14:textId="77777777" w:rsidR="00307DA7" w:rsidRPr="00526D99" w:rsidRDefault="00526D99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D99">
        <w:rPr>
          <w:rFonts w:ascii="Times New Roman" w:eastAsia="Calibri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32C1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общаем</w:t>
      </w:r>
      <w:r w:rsidRPr="00526D99">
        <w:rPr>
          <w:rFonts w:ascii="Times New Roman" w:eastAsia="Calibri" w:hAnsi="Times New Roman" w:cs="Times New Roman"/>
          <w:sz w:val="28"/>
          <w:szCs w:val="28"/>
        </w:rPr>
        <w:t>, что в настоящее время в Федеральной государственной информационной системе «АСЛН» функционирует калькулятор пересчёта координат угловых точек контуров пространственных объектов в единую государственную систему координат ГСК-2011 из иных систем геодезических координат.</w:t>
      </w:r>
    </w:p>
    <w:p w14:paraId="5C963F54" w14:textId="77777777" w:rsidR="00307DA7" w:rsidRDefault="00307DA7" w:rsidP="00CE67D6">
      <w:pPr>
        <w:spacing w:after="0" w:line="276" w:lineRule="auto"/>
        <w:rPr>
          <w:rFonts w:asciiTheme="majorHAnsi" w:eastAsia="Calibri" w:hAnsiTheme="majorHAnsi" w:cs="Times New Roman"/>
        </w:rPr>
      </w:pPr>
    </w:p>
    <w:sectPr w:rsidR="00307DA7" w:rsidSect="00CD15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D6"/>
    <w:rsid w:val="000C6143"/>
    <w:rsid w:val="001C3017"/>
    <w:rsid w:val="00223ADC"/>
    <w:rsid w:val="00224021"/>
    <w:rsid w:val="00232C16"/>
    <w:rsid w:val="002B13E3"/>
    <w:rsid w:val="002D36FE"/>
    <w:rsid w:val="00307DA7"/>
    <w:rsid w:val="003F411F"/>
    <w:rsid w:val="00526D99"/>
    <w:rsid w:val="008A6935"/>
    <w:rsid w:val="008F61BA"/>
    <w:rsid w:val="009048FC"/>
    <w:rsid w:val="00967364"/>
    <w:rsid w:val="00A62899"/>
    <w:rsid w:val="00C81E1C"/>
    <w:rsid w:val="00CD15FE"/>
    <w:rsid w:val="00CE67D6"/>
    <w:rsid w:val="00D42BCF"/>
    <w:rsid w:val="00D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87E1"/>
  <w15:chartTrackingRefBased/>
  <w15:docId w15:val="{1CC2D81C-0B8D-4E8F-A04E-739495FB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 Александр Павлович</dc:creator>
  <cp:keywords/>
  <dc:description/>
  <cp:lastModifiedBy>Сергей</cp:lastModifiedBy>
  <cp:revision>5</cp:revision>
  <cp:lastPrinted>2022-05-20T07:14:00Z</cp:lastPrinted>
  <dcterms:created xsi:type="dcterms:W3CDTF">2022-05-23T14:53:00Z</dcterms:created>
  <dcterms:modified xsi:type="dcterms:W3CDTF">2025-04-28T12:36:00Z</dcterms:modified>
</cp:coreProperties>
</file>